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B3" w:rsidRDefault="009404B3" w:rsidP="009404B3">
      <w:pPr>
        <w:spacing w:after="0" w:line="240" w:lineRule="auto"/>
      </w:pPr>
      <w:r>
        <w:t>Romania</w:t>
      </w:r>
    </w:p>
    <w:p w:rsidR="009404B3" w:rsidRDefault="009404B3" w:rsidP="009404B3">
      <w:pPr>
        <w:spacing w:after="0" w:line="240" w:lineRule="auto"/>
      </w:pPr>
      <w:r>
        <w:t>Judetul Vaslui</w:t>
      </w:r>
    </w:p>
    <w:p w:rsidR="009404B3" w:rsidRDefault="009404B3" w:rsidP="009404B3">
      <w:pPr>
        <w:spacing w:after="0" w:line="240" w:lineRule="auto"/>
      </w:pPr>
      <w:r>
        <w:t>Comuna Lunca Banului</w:t>
      </w:r>
    </w:p>
    <w:p w:rsidR="009404B3" w:rsidRDefault="009404B3" w:rsidP="009404B3">
      <w:pPr>
        <w:spacing w:after="0" w:line="240" w:lineRule="auto"/>
      </w:pPr>
      <w:r>
        <w:t>Nr. 1494/29.03.2024</w:t>
      </w:r>
    </w:p>
    <w:tbl>
      <w:tblPr>
        <w:tblW w:w="12771" w:type="dxa"/>
        <w:tblInd w:w="95" w:type="dxa"/>
        <w:tblLook w:val="04A0"/>
      </w:tblPr>
      <w:tblGrid>
        <w:gridCol w:w="10450"/>
        <w:gridCol w:w="222"/>
        <w:gridCol w:w="222"/>
        <w:gridCol w:w="1877"/>
      </w:tblGrid>
      <w:tr w:rsidR="009A4F35" w:rsidRPr="009A4F35" w:rsidTr="009A4F35">
        <w:trPr>
          <w:trHeight w:val="300"/>
        </w:trPr>
        <w:tc>
          <w:tcPr>
            <w:tcW w:w="1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A4F35" w:rsidP="009404B3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9A4F3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Salariile de baza pentru functionarii publici si personalul contractual</w:t>
            </w:r>
          </w:p>
        </w:tc>
      </w:tr>
      <w:tr w:rsidR="009A4F35" w:rsidRPr="009A4F35" w:rsidTr="009A4F35">
        <w:trPr>
          <w:trHeight w:val="300"/>
        </w:trPr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A4F35" w:rsidP="009A4F35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9A4F3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din cadrul aparatului de specialitate al primarului comunei Lunca Banului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A4F35" w:rsidP="009A4F35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A4F35" w:rsidP="009A4F35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A4F35" w:rsidP="009A4F35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</w:p>
        </w:tc>
      </w:tr>
      <w:tr w:rsidR="009A4F35" w:rsidRPr="009A4F35" w:rsidTr="009A4F35">
        <w:trPr>
          <w:trHeight w:val="300"/>
        </w:trPr>
        <w:tc>
          <w:tcPr>
            <w:tcW w:w="1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A4F35" w:rsidP="009A4F35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9A4F3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si din serviciile publice subordonate Consiliului Local al comunei Lunca Banului, judetul Vaslui</w:t>
            </w:r>
          </w:p>
        </w:tc>
      </w:tr>
      <w:tr w:rsidR="009A4F35" w:rsidRPr="009A4F35" w:rsidTr="009A4F35">
        <w:trPr>
          <w:trHeight w:val="300"/>
        </w:trPr>
        <w:tc>
          <w:tcPr>
            <w:tcW w:w="10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A4F35" w:rsidP="009A4F35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 w:rsidRPr="009A4F35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stabilite conform Legii cadru nr. 153/2017 privind salarizarea personalului  platit din fonduri publice,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A4F35" w:rsidP="009A4F35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</w:p>
        </w:tc>
      </w:tr>
      <w:tr w:rsidR="009A4F35" w:rsidRPr="009A4F35" w:rsidTr="009A4F35">
        <w:trPr>
          <w:trHeight w:val="300"/>
        </w:trPr>
        <w:tc>
          <w:tcPr>
            <w:tcW w:w="1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F35" w:rsidRPr="009A4F35" w:rsidRDefault="009233FC" w:rsidP="009A4F35">
            <w:pPr>
              <w:spacing w:after="0" w:line="240" w:lineRule="auto"/>
              <w:ind w:left="1465" w:hanging="4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aflate in plata la data de 31.03.2024</w:t>
            </w:r>
          </w:p>
        </w:tc>
      </w:tr>
    </w:tbl>
    <w:p w:rsidR="009233FC" w:rsidRDefault="009233FC" w:rsidP="001E1392"/>
    <w:p w:rsidR="009233FC" w:rsidRDefault="009233FC" w:rsidP="001E1392">
      <w:r>
        <w:t>Functii de demnitate publica alese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837"/>
        <w:gridCol w:w="999"/>
        <w:gridCol w:w="1180"/>
        <w:gridCol w:w="1222"/>
        <w:gridCol w:w="1404"/>
        <w:gridCol w:w="1474"/>
        <w:gridCol w:w="1375"/>
        <w:gridCol w:w="1577"/>
        <w:gridCol w:w="839"/>
        <w:gridCol w:w="1417"/>
      </w:tblGrid>
      <w:tr w:rsidR="00365C8A" w:rsidTr="00D23C16">
        <w:trPr>
          <w:trHeight w:val="301"/>
        </w:trPr>
        <w:tc>
          <w:tcPr>
            <w:tcW w:w="534" w:type="dxa"/>
            <w:vMerge w:val="restart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Nr. crt.</w:t>
            </w:r>
          </w:p>
        </w:tc>
        <w:tc>
          <w:tcPr>
            <w:tcW w:w="1837" w:type="dxa"/>
            <w:vMerge w:val="restart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Functia</w:t>
            </w:r>
          </w:p>
        </w:tc>
        <w:tc>
          <w:tcPr>
            <w:tcW w:w="999" w:type="dxa"/>
            <w:vMerge w:val="restart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  <w:tc>
          <w:tcPr>
            <w:tcW w:w="1180" w:type="dxa"/>
            <w:vMerge w:val="restart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Coeficient de ierarhizare</w:t>
            </w:r>
          </w:p>
        </w:tc>
        <w:tc>
          <w:tcPr>
            <w:tcW w:w="1222" w:type="dxa"/>
            <w:vMerge w:val="restart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Salarul minim garantat in plata</w:t>
            </w:r>
          </w:p>
        </w:tc>
        <w:tc>
          <w:tcPr>
            <w:tcW w:w="1404" w:type="dxa"/>
            <w:vMerge w:val="restart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Indemnizatie lunara</w:t>
            </w:r>
          </w:p>
        </w:tc>
        <w:tc>
          <w:tcPr>
            <w:tcW w:w="1474" w:type="dxa"/>
            <w:vMerge w:val="restart"/>
            <w:tcBorders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Majorare a indemnizatiei lunare cu 5% potrivit OUG nr. 155/2023 incepand cu  01.01.2024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Total indemnizatie lunara incepand cu 01.01.2024</w:t>
            </w: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Majorare pentru implementare proiecte europene (*)</w:t>
            </w:r>
          </w:p>
        </w:tc>
        <w:tc>
          <w:tcPr>
            <w:tcW w:w="1417" w:type="dxa"/>
            <w:vMerge w:val="restart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Cuantumul brut al indemnizatiei lunare</w:t>
            </w:r>
          </w:p>
        </w:tc>
      </w:tr>
      <w:tr w:rsidR="00365C8A" w:rsidTr="00D23C16">
        <w:trPr>
          <w:trHeight w:val="1349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% din indemnizatia lunara din luna februarie 2024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C8A" w:rsidTr="00D23C16">
        <w:tc>
          <w:tcPr>
            <w:tcW w:w="534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7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5 (3x4)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365C8A" w:rsidRPr="00D23C16" w:rsidRDefault="00365C8A" w:rsidP="00365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7(5+6)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9 (7x8)</w:t>
            </w:r>
          </w:p>
        </w:tc>
        <w:tc>
          <w:tcPr>
            <w:tcW w:w="1417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10 (7+ 9)</w:t>
            </w:r>
          </w:p>
        </w:tc>
      </w:tr>
      <w:tr w:rsidR="00365C8A" w:rsidTr="00D23C16">
        <w:tc>
          <w:tcPr>
            <w:tcW w:w="534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7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Primar comuna</w:t>
            </w:r>
          </w:p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( cu 3001 pana la 5000 locuitori)</w:t>
            </w:r>
          </w:p>
        </w:tc>
        <w:tc>
          <w:tcPr>
            <w:tcW w:w="999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80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222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04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10350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365C8A" w:rsidRPr="00D23C16" w:rsidRDefault="00365C8A" w:rsidP="00365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10868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4347</w:t>
            </w:r>
          </w:p>
        </w:tc>
        <w:tc>
          <w:tcPr>
            <w:tcW w:w="1417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15215</w:t>
            </w:r>
          </w:p>
        </w:tc>
      </w:tr>
      <w:tr w:rsidR="00365C8A" w:rsidTr="00D23C16">
        <w:tc>
          <w:tcPr>
            <w:tcW w:w="534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37" w:type="dxa"/>
          </w:tcPr>
          <w:p w:rsidR="00365C8A" w:rsidRPr="00D23C16" w:rsidRDefault="00365C8A" w:rsidP="000C0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Viceprimar comuna</w:t>
            </w:r>
          </w:p>
          <w:p w:rsidR="00365C8A" w:rsidRPr="00D23C16" w:rsidRDefault="00365C8A" w:rsidP="000C0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( cu 3001 pana la 5000 locuitori)</w:t>
            </w:r>
          </w:p>
        </w:tc>
        <w:tc>
          <w:tcPr>
            <w:tcW w:w="999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180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222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04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8050</w:t>
            </w:r>
          </w:p>
        </w:tc>
        <w:tc>
          <w:tcPr>
            <w:tcW w:w="1474" w:type="dxa"/>
            <w:tcBorders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375" w:type="dxa"/>
            <w:tcBorders>
              <w:left w:val="single" w:sz="4" w:space="0" w:color="auto"/>
            </w:tcBorders>
          </w:tcPr>
          <w:p w:rsidR="00365C8A" w:rsidRPr="00D23C16" w:rsidRDefault="00365C8A" w:rsidP="00365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8453</w:t>
            </w:r>
          </w:p>
        </w:tc>
        <w:tc>
          <w:tcPr>
            <w:tcW w:w="1577" w:type="dxa"/>
            <w:tcBorders>
              <w:righ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3381</w:t>
            </w:r>
          </w:p>
        </w:tc>
        <w:tc>
          <w:tcPr>
            <w:tcW w:w="1417" w:type="dxa"/>
          </w:tcPr>
          <w:p w:rsidR="00365C8A" w:rsidRPr="00D23C16" w:rsidRDefault="00365C8A" w:rsidP="001E1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C16">
              <w:rPr>
                <w:rFonts w:ascii="Times New Roman" w:hAnsi="Times New Roman" w:cs="Times New Roman"/>
                <w:sz w:val="20"/>
                <w:szCs w:val="20"/>
              </w:rPr>
              <w:t>11834</w:t>
            </w:r>
          </w:p>
        </w:tc>
      </w:tr>
    </w:tbl>
    <w:p w:rsidR="009233FC" w:rsidRDefault="00365C8A" w:rsidP="001E1392">
      <w:r>
        <w:t>*- Majorare acordata pe perioada implementarii de proiecte finantate din fonduri europene nerambursabile</w:t>
      </w:r>
    </w:p>
    <w:p w:rsidR="00D23C16" w:rsidRDefault="005C4337" w:rsidP="001E1392">
      <w:r>
        <w:t>Functii publice de conducere si executie;</w:t>
      </w:r>
    </w:p>
    <w:tbl>
      <w:tblPr>
        <w:tblStyle w:val="TableGrid"/>
        <w:tblW w:w="0" w:type="auto"/>
        <w:tblInd w:w="-34" w:type="dxa"/>
        <w:tblLook w:val="04A0"/>
      </w:tblPr>
      <w:tblGrid>
        <w:gridCol w:w="1400"/>
        <w:gridCol w:w="2202"/>
        <w:gridCol w:w="2157"/>
        <w:gridCol w:w="1205"/>
        <w:gridCol w:w="1347"/>
        <w:gridCol w:w="1641"/>
        <w:gridCol w:w="1215"/>
        <w:gridCol w:w="1380"/>
        <w:gridCol w:w="1707"/>
      </w:tblGrid>
      <w:tr w:rsidR="00D23C16" w:rsidTr="008963F8">
        <w:trPr>
          <w:trHeight w:val="1611"/>
        </w:trPr>
        <w:tc>
          <w:tcPr>
            <w:tcW w:w="1400" w:type="dxa"/>
          </w:tcPr>
          <w:p w:rsidR="00D23C16" w:rsidRDefault="00D23C16" w:rsidP="009A4F35">
            <w:pPr>
              <w:jc w:val="center"/>
            </w:pPr>
            <w:r>
              <w:t>Nr. crt.</w:t>
            </w:r>
          </w:p>
        </w:tc>
        <w:tc>
          <w:tcPr>
            <w:tcW w:w="2202" w:type="dxa"/>
          </w:tcPr>
          <w:p w:rsidR="00D23C16" w:rsidRDefault="00D23C16" w:rsidP="009A4F35">
            <w:pPr>
              <w:jc w:val="center"/>
            </w:pPr>
            <w:r>
              <w:t>functia</w:t>
            </w:r>
          </w:p>
        </w:tc>
        <w:tc>
          <w:tcPr>
            <w:tcW w:w="2157" w:type="dxa"/>
          </w:tcPr>
          <w:p w:rsidR="00D23C16" w:rsidRDefault="00D23C16" w:rsidP="009A4F35">
            <w:pPr>
              <w:jc w:val="center"/>
            </w:pPr>
            <w:r>
              <w:t>Grad salarizare conducere/Grad profesional/treapta profesionala</w:t>
            </w:r>
          </w:p>
        </w:tc>
        <w:tc>
          <w:tcPr>
            <w:tcW w:w="1205" w:type="dxa"/>
          </w:tcPr>
          <w:p w:rsidR="00D23C16" w:rsidRDefault="00D23C16" w:rsidP="009A4F35">
            <w:pPr>
              <w:jc w:val="center"/>
            </w:pPr>
            <w:r>
              <w:t>Nivel studii</w:t>
            </w:r>
          </w:p>
        </w:tc>
        <w:tc>
          <w:tcPr>
            <w:tcW w:w="1347" w:type="dxa"/>
          </w:tcPr>
          <w:p w:rsidR="00D23C16" w:rsidRDefault="00D23C16" w:rsidP="009A4F35">
            <w:pPr>
              <w:jc w:val="center"/>
            </w:pPr>
            <w:r>
              <w:t>Gradatie vechime</w:t>
            </w:r>
          </w:p>
        </w:tc>
        <w:tc>
          <w:tcPr>
            <w:tcW w:w="1641" w:type="dxa"/>
          </w:tcPr>
          <w:p w:rsidR="00D23C16" w:rsidRDefault="00D23C16" w:rsidP="009A4F35">
            <w:pPr>
              <w:jc w:val="center"/>
            </w:pPr>
            <w:r>
              <w:t>Salariu de baza conf. HCL nr. 41/02.05.2023</w:t>
            </w:r>
          </w:p>
        </w:tc>
        <w:tc>
          <w:tcPr>
            <w:tcW w:w="1215" w:type="dxa"/>
          </w:tcPr>
          <w:p w:rsidR="00D23C16" w:rsidRDefault="00D23C16" w:rsidP="009A4F35">
            <w:pPr>
              <w:jc w:val="center"/>
            </w:pPr>
            <w:r>
              <w:t>CFP 10%</w:t>
            </w:r>
          </w:p>
        </w:tc>
        <w:tc>
          <w:tcPr>
            <w:tcW w:w="1380" w:type="dxa"/>
          </w:tcPr>
          <w:p w:rsidR="00D23C16" w:rsidRDefault="00D23C16" w:rsidP="009A4F35">
            <w:pPr>
              <w:jc w:val="center"/>
            </w:pPr>
            <w:r>
              <w:t>Indemnizatie de hrana conf art. 18 alin.(1) din Legea cadru nr. 153/2017</w:t>
            </w:r>
          </w:p>
        </w:tc>
        <w:tc>
          <w:tcPr>
            <w:tcW w:w="1707" w:type="dxa"/>
          </w:tcPr>
          <w:p w:rsidR="00D23C16" w:rsidRDefault="00D23C16" w:rsidP="009A4F35">
            <w:pPr>
              <w:jc w:val="center"/>
            </w:pPr>
            <w:r>
              <w:t>Venit salarial</w:t>
            </w:r>
          </w:p>
          <w:p w:rsidR="00D23C16" w:rsidRDefault="00D23C16" w:rsidP="009A4F35">
            <w:pPr>
              <w:jc w:val="center"/>
            </w:pPr>
          </w:p>
        </w:tc>
      </w:tr>
      <w:tr w:rsidR="00D23C16" w:rsidTr="008963F8">
        <w:tc>
          <w:tcPr>
            <w:tcW w:w="1400" w:type="dxa"/>
          </w:tcPr>
          <w:p w:rsidR="00D23C16" w:rsidRDefault="00D23C16" w:rsidP="009A4F35">
            <w:pPr>
              <w:jc w:val="center"/>
            </w:pPr>
            <w:r>
              <w:t>1</w:t>
            </w:r>
          </w:p>
        </w:tc>
        <w:tc>
          <w:tcPr>
            <w:tcW w:w="2202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Secretar al unităţii administrativ-</w:t>
            </w:r>
            <w:r>
              <w:rPr>
                <w:rFonts w:ascii="Calibri" w:hAnsi="Calibri" w:cs="Calibri"/>
                <w:color w:val="000000"/>
              </w:rPr>
              <w:lastRenderedPageBreak/>
              <w:t>teritoriale</w:t>
            </w:r>
          </w:p>
        </w:tc>
        <w:tc>
          <w:tcPr>
            <w:tcW w:w="2157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II</w:t>
            </w:r>
          </w:p>
        </w:tc>
        <w:tc>
          <w:tcPr>
            <w:tcW w:w="1205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347" w:type="dxa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641" w:type="dxa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6868</w:t>
            </w:r>
          </w:p>
        </w:tc>
        <w:tc>
          <w:tcPr>
            <w:tcW w:w="1215" w:type="dxa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80" w:type="dxa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vAlign w:val="center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7215</w:t>
            </w:r>
          </w:p>
        </w:tc>
      </w:tr>
      <w:tr w:rsidR="00D23C16" w:rsidTr="008963F8">
        <w:trPr>
          <w:trHeight w:val="150"/>
        </w:trPr>
        <w:tc>
          <w:tcPr>
            <w:tcW w:w="1400" w:type="dxa"/>
            <w:vMerge w:val="restart"/>
          </w:tcPr>
          <w:p w:rsidR="00D23C16" w:rsidRDefault="00D23C16" w:rsidP="009A4F35">
            <w:pPr>
              <w:jc w:val="center"/>
            </w:pPr>
            <w:r>
              <w:lastRenderedPageBreak/>
              <w:t>2</w:t>
            </w:r>
          </w:p>
        </w:tc>
        <w:tc>
          <w:tcPr>
            <w:tcW w:w="2202" w:type="dxa"/>
            <w:vMerge w:val="restart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consilier, inspector  , consilier juridic, expert</w:t>
            </w:r>
            <w:r w:rsidR="00C06A21">
              <w:rPr>
                <w:rFonts w:ascii="Calibri" w:hAnsi="Calibri" w:cs="Calibri"/>
                <w:color w:val="000000"/>
              </w:rPr>
              <w:t>, consilier achizitii publice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superior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5907</w:t>
            </w:r>
          </w:p>
        </w:tc>
      </w:tr>
      <w:tr w:rsidR="00D23C16" w:rsidTr="008963F8">
        <w:trPr>
          <w:trHeight w:val="137"/>
        </w:trPr>
        <w:tc>
          <w:tcPr>
            <w:tcW w:w="1400" w:type="dxa"/>
            <w:vMerge/>
          </w:tcPr>
          <w:p w:rsidR="00D23C16" w:rsidRDefault="00D23C16" w:rsidP="009A4F35">
            <w:pPr>
              <w:jc w:val="center"/>
            </w:pPr>
          </w:p>
        </w:tc>
        <w:tc>
          <w:tcPr>
            <w:tcW w:w="2202" w:type="dxa"/>
            <w:vMerge/>
            <w:vAlign w:val="center"/>
          </w:tcPr>
          <w:p w:rsidR="00D23C16" w:rsidRDefault="00D23C16" w:rsidP="009A4F35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16" w:rsidRDefault="00D23C16" w:rsidP="009A4F3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principal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16" w:rsidRDefault="00D23C16" w:rsidP="009A4F3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C06A21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C06A21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C06A21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C16" w:rsidRDefault="00C06A21" w:rsidP="009A4F3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5651</w:t>
            </w:r>
          </w:p>
        </w:tc>
      </w:tr>
      <w:tr w:rsidR="00C06A21" w:rsidTr="008963F8">
        <w:trPr>
          <w:trHeight w:val="137"/>
        </w:trPr>
        <w:tc>
          <w:tcPr>
            <w:tcW w:w="1400" w:type="dxa"/>
            <w:vMerge/>
          </w:tcPr>
          <w:p w:rsidR="00C06A21" w:rsidRDefault="00C06A21" w:rsidP="009A4F35">
            <w:pPr>
              <w:jc w:val="center"/>
            </w:pPr>
          </w:p>
        </w:tc>
        <w:tc>
          <w:tcPr>
            <w:tcW w:w="2202" w:type="dxa"/>
            <w:vMerge/>
            <w:vAlign w:val="center"/>
          </w:tcPr>
          <w:p w:rsidR="00C06A21" w:rsidRDefault="00C06A21" w:rsidP="009A4F35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A21" w:rsidRDefault="00C06A21" w:rsidP="000C0A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principal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A21" w:rsidRDefault="00C06A21" w:rsidP="000C0A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5304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6A21" w:rsidRDefault="00C06A21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6093</w:t>
            </w:r>
          </w:p>
        </w:tc>
      </w:tr>
      <w:tr w:rsidR="00D23C16" w:rsidTr="008963F8">
        <w:trPr>
          <w:trHeight w:val="119"/>
        </w:trPr>
        <w:tc>
          <w:tcPr>
            <w:tcW w:w="1400" w:type="dxa"/>
            <w:vMerge/>
          </w:tcPr>
          <w:p w:rsidR="00D23C16" w:rsidRDefault="00D23C16" w:rsidP="009A4F35">
            <w:pPr>
              <w:jc w:val="center"/>
            </w:pPr>
          </w:p>
        </w:tc>
        <w:tc>
          <w:tcPr>
            <w:tcW w:w="2202" w:type="dxa"/>
            <w:vMerge/>
            <w:vAlign w:val="center"/>
          </w:tcPr>
          <w:p w:rsidR="00D23C16" w:rsidRDefault="00D23C16" w:rsidP="009A4F35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16" w:rsidRDefault="00D23C16" w:rsidP="009A4F3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asistent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16" w:rsidRDefault="00D23C16" w:rsidP="009A4F3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C06A21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C06A21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5088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C06A21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C16" w:rsidRDefault="00C06A21" w:rsidP="00C06A2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5435</w:t>
            </w:r>
          </w:p>
        </w:tc>
      </w:tr>
      <w:tr w:rsidR="00C06A21" w:rsidTr="008963F8">
        <w:trPr>
          <w:trHeight w:val="138"/>
        </w:trPr>
        <w:tc>
          <w:tcPr>
            <w:tcW w:w="1400" w:type="dxa"/>
            <w:vMerge/>
          </w:tcPr>
          <w:p w:rsidR="00C06A21" w:rsidRDefault="00C06A21" w:rsidP="009A4F35">
            <w:pPr>
              <w:jc w:val="center"/>
            </w:pPr>
          </w:p>
        </w:tc>
        <w:tc>
          <w:tcPr>
            <w:tcW w:w="2202" w:type="dxa"/>
            <w:vMerge/>
            <w:vAlign w:val="center"/>
          </w:tcPr>
          <w:p w:rsidR="00C06A21" w:rsidRDefault="00C06A21" w:rsidP="009A4F35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C06A21" w:rsidRDefault="00C06A21" w:rsidP="000C0A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asistent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A21" w:rsidRDefault="00C06A21" w:rsidP="000C0A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4615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bottom"/>
          </w:tcPr>
          <w:p w:rsidR="00C06A21" w:rsidRDefault="00C06A21" w:rsidP="000C0AB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4962</w:t>
            </w:r>
          </w:p>
        </w:tc>
      </w:tr>
      <w:tr w:rsidR="00C06A21" w:rsidTr="008963F8">
        <w:trPr>
          <w:trHeight w:val="138"/>
        </w:trPr>
        <w:tc>
          <w:tcPr>
            <w:tcW w:w="1400" w:type="dxa"/>
          </w:tcPr>
          <w:p w:rsidR="00C06A21" w:rsidRDefault="00C06A21" w:rsidP="009A4F35">
            <w:pPr>
              <w:jc w:val="center"/>
            </w:pPr>
          </w:p>
        </w:tc>
        <w:tc>
          <w:tcPr>
            <w:tcW w:w="2202" w:type="dxa"/>
            <w:vAlign w:val="center"/>
          </w:tcPr>
          <w:p w:rsidR="00C06A21" w:rsidRDefault="00C06A21" w:rsidP="009A4F35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asistent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4244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bottom"/>
          </w:tcPr>
          <w:p w:rsidR="00C06A21" w:rsidRDefault="00C06A21" w:rsidP="000C0A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4591</w:t>
            </w:r>
          </w:p>
        </w:tc>
      </w:tr>
      <w:tr w:rsidR="00D23C16" w:rsidTr="008963F8">
        <w:trPr>
          <w:trHeight w:val="100"/>
        </w:trPr>
        <w:tc>
          <w:tcPr>
            <w:tcW w:w="1400" w:type="dxa"/>
            <w:vMerge w:val="restart"/>
          </w:tcPr>
          <w:p w:rsidR="00D23C16" w:rsidRDefault="00D23C16" w:rsidP="009A4F35">
            <w:pPr>
              <w:jc w:val="center"/>
            </w:pPr>
            <w:r>
              <w:t>3</w:t>
            </w:r>
          </w:p>
        </w:tc>
        <w:tc>
          <w:tcPr>
            <w:tcW w:w="2202" w:type="dxa"/>
            <w:vMerge w:val="restart"/>
          </w:tcPr>
          <w:p w:rsidR="00D23C16" w:rsidRDefault="00D23C16" w:rsidP="009A4F35">
            <w:pPr>
              <w:jc w:val="center"/>
            </w:pPr>
            <w:r>
              <w:t>referent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superior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5194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</w:t>
            </w:r>
          </w:p>
        </w:tc>
      </w:tr>
      <w:tr w:rsidR="00D23C16" w:rsidTr="008963F8">
        <w:trPr>
          <w:trHeight w:val="125"/>
        </w:trPr>
        <w:tc>
          <w:tcPr>
            <w:tcW w:w="1400" w:type="dxa"/>
            <w:vMerge/>
          </w:tcPr>
          <w:p w:rsidR="00D23C16" w:rsidRDefault="00D23C16" w:rsidP="009A4F35">
            <w:pPr>
              <w:jc w:val="center"/>
            </w:pPr>
          </w:p>
        </w:tc>
        <w:tc>
          <w:tcPr>
            <w:tcW w:w="2202" w:type="dxa"/>
            <w:vMerge/>
          </w:tcPr>
          <w:p w:rsidR="00D23C16" w:rsidRDefault="00D23C16" w:rsidP="009A4F35">
            <w:pPr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16" w:rsidRDefault="00E075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superior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4707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5054</w:t>
            </w:r>
          </w:p>
        </w:tc>
      </w:tr>
      <w:tr w:rsidR="00D23C16" w:rsidTr="008963F8">
        <w:trPr>
          <w:trHeight w:val="188"/>
        </w:trPr>
        <w:tc>
          <w:tcPr>
            <w:tcW w:w="1400" w:type="dxa"/>
          </w:tcPr>
          <w:p w:rsidR="00D23C16" w:rsidRDefault="00D23C16" w:rsidP="009A4F35">
            <w:pPr>
              <w:jc w:val="center"/>
            </w:pPr>
            <w:r>
              <w:t>4</w:t>
            </w:r>
          </w:p>
        </w:tc>
        <w:tc>
          <w:tcPr>
            <w:tcW w:w="2202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CONSILIER, INSPECTOR DE SPECIALITATE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IA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5424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5771</w:t>
            </w:r>
          </w:p>
        </w:tc>
      </w:tr>
      <w:tr w:rsidR="00D23C16" w:rsidTr="008963F8">
        <w:trPr>
          <w:trHeight w:val="138"/>
        </w:trPr>
        <w:tc>
          <w:tcPr>
            <w:tcW w:w="1400" w:type="dxa"/>
          </w:tcPr>
          <w:p w:rsidR="00D23C16" w:rsidRDefault="00D23C16" w:rsidP="009A4F35">
            <w:pPr>
              <w:jc w:val="center"/>
            </w:pPr>
            <w:r>
              <w:t>5</w:t>
            </w:r>
          </w:p>
        </w:tc>
        <w:tc>
          <w:tcPr>
            <w:tcW w:w="2202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arhivar , REFERENT, INSPECTOR, REFERENT CASIER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IA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4536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4883</w:t>
            </w:r>
          </w:p>
        </w:tc>
      </w:tr>
      <w:tr w:rsidR="00D23C16" w:rsidTr="008963F8">
        <w:tc>
          <w:tcPr>
            <w:tcW w:w="1400" w:type="dxa"/>
          </w:tcPr>
          <w:p w:rsidR="00D23C16" w:rsidRDefault="00D23C16" w:rsidP="009A4F35">
            <w:pPr>
              <w:jc w:val="center"/>
            </w:pPr>
            <w:r>
              <w:t>6</w:t>
            </w:r>
          </w:p>
        </w:tc>
        <w:tc>
          <w:tcPr>
            <w:tcW w:w="2202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 SVSU</w:t>
            </w:r>
          </w:p>
        </w:tc>
        <w:tc>
          <w:tcPr>
            <w:tcW w:w="2157" w:type="dxa"/>
            <w:vAlign w:val="bottom"/>
          </w:tcPr>
          <w:p w:rsidR="00D23C16" w:rsidRDefault="00D23C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  <w:tc>
          <w:tcPr>
            <w:tcW w:w="1205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M, G</w:t>
            </w:r>
          </w:p>
        </w:tc>
        <w:tc>
          <w:tcPr>
            <w:tcW w:w="1347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41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4888</w:t>
            </w:r>
          </w:p>
        </w:tc>
        <w:tc>
          <w:tcPr>
            <w:tcW w:w="1215" w:type="dxa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5235</w:t>
            </w:r>
          </w:p>
        </w:tc>
      </w:tr>
      <w:tr w:rsidR="00D23C16" w:rsidTr="008963F8">
        <w:tc>
          <w:tcPr>
            <w:tcW w:w="1400" w:type="dxa"/>
          </w:tcPr>
          <w:p w:rsidR="00D23C16" w:rsidRDefault="00D23C16" w:rsidP="009A4F35">
            <w:pPr>
              <w:jc w:val="center"/>
            </w:pPr>
            <w:r>
              <w:t>7</w:t>
            </w:r>
          </w:p>
        </w:tc>
        <w:tc>
          <w:tcPr>
            <w:tcW w:w="2202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paznic, PORTAR, POMPIER,GUARD, BUFETIER, MANIPULATOR BUNURI,CURIER</w:t>
            </w:r>
          </w:p>
        </w:tc>
        <w:tc>
          <w:tcPr>
            <w:tcW w:w="2157" w:type="dxa"/>
            <w:vAlign w:val="bottom"/>
          </w:tcPr>
          <w:p w:rsidR="00D23C16" w:rsidRDefault="00D23C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-</w:t>
            </w:r>
          </w:p>
        </w:tc>
        <w:tc>
          <w:tcPr>
            <w:tcW w:w="1205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M, G</w:t>
            </w:r>
          </w:p>
        </w:tc>
        <w:tc>
          <w:tcPr>
            <w:tcW w:w="1347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41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3780</w:t>
            </w:r>
          </w:p>
        </w:tc>
        <w:tc>
          <w:tcPr>
            <w:tcW w:w="1215" w:type="dxa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4127</w:t>
            </w:r>
          </w:p>
        </w:tc>
      </w:tr>
      <w:tr w:rsidR="00D23C16" w:rsidTr="008963F8">
        <w:tc>
          <w:tcPr>
            <w:tcW w:w="1400" w:type="dxa"/>
          </w:tcPr>
          <w:p w:rsidR="00D23C16" w:rsidRDefault="00D23C16" w:rsidP="009A4F35">
            <w:pPr>
              <w:jc w:val="center"/>
            </w:pPr>
            <w:r>
              <w:t>8</w:t>
            </w:r>
          </w:p>
        </w:tc>
        <w:tc>
          <w:tcPr>
            <w:tcW w:w="2202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Ingrijitor</w:t>
            </w:r>
          </w:p>
        </w:tc>
        <w:tc>
          <w:tcPr>
            <w:tcW w:w="2157" w:type="dxa"/>
            <w:vAlign w:val="bottom"/>
          </w:tcPr>
          <w:p w:rsidR="00D23C16" w:rsidRDefault="00D23C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-</w:t>
            </w:r>
          </w:p>
        </w:tc>
        <w:tc>
          <w:tcPr>
            <w:tcW w:w="1205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M, G</w:t>
            </w:r>
          </w:p>
        </w:tc>
        <w:tc>
          <w:tcPr>
            <w:tcW w:w="1347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41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3635</w:t>
            </w:r>
          </w:p>
        </w:tc>
        <w:tc>
          <w:tcPr>
            <w:tcW w:w="1215" w:type="dxa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3982</w:t>
            </w:r>
          </w:p>
        </w:tc>
      </w:tr>
      <w:tr w:rsidR="00D23C16" w:rsidTr="008963F8">
        <w:trPr>
          <w:trHeight w:val="150"/>
        </w:trPr>
        <w:tc>
          <w:tcPr>
            <w:tcW w:w="1400" w:type="dxa"/>
            <w:vMerge w:val="restart"/>
          </w:tcPr>
          <w:p w:rsidR="00D23C16" w:rsidRDefault="00D23C16" w:rsidP="009A4F35">
            <w:pPr>
              <w:jc w:val="center"/>
            </w:pPr>
            <w:r>
              <w:t>9</w:t>
            </w:r>
          </w:p>
        </w:tc>
        <w:tc>
          <w:tcPr>
            <w:tcW w:w="2202" w:type="dxa"/>
            <w:vMerge w:val="restart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sofer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M, G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4737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5084</w:t>
            </w:r>
          </w:p>
        </w:tc>
      </w:tr>
      <w:tr w:rsidR="00D23C16" w:rsidTr="008963F8">
        <w:trPr>
          <w:trHeight w:val="125"/>
        </w:trPr>
        <w:tc>
          <w:tcPr>
            <w:tcW w:w="1400" w:type="dxa"/>
            <w:vMerge/>
          </w:tcPr>
          <w:p w:rsidR="00D23C16" w:rsidRDefault="00D23C16" w:rsidP="009A4F35">
            <w:pPr>
              <w:jc w:val="center"/>
            </w:pPr>
          </w:p>
        </w:tc>
        <w:tc>
          <w:tcPr>
            <w:tcW w:w="2202" w:type="dxa"/>
            <w:vMerge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57" w:type="dxa"/>
            <w:tcBorders>
              <w:top w:val="single" w:sz="4" w:space="0" w:color="auto"/>
            </w:tcBorders>
            <w:vAlign w:val="bottom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M, G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4154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4501</w:t>
            </w:r>
          </w:p>
        </w:tc>
      </w:tr>
      <w:tr w:rsidR="00E0759B" w:rsidTr="008963F8">
        <w:trPr>
          <w:trHeight w:val="162"/>
        </w:trPr>
        <w:tc>
          <w:tcPr>
            <w:tcW w:w="1400" w:type="dxa"/>
          </w:tcPr>
          <w:p w:rsidR="00D23C16" w:rsidRDefault="00D23C16" w:rsidP="009A4F35">
            <w:pPr>
              <w:jc w:val="center"/>
            </w:pPr>
            <w:r>
              <w:t>10,</w:t>
            </w:r>
          </w:p>
        </w:tc>
        <w:tc>
          <w:tcPr>
            <w:tcW w:w="2202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Muncitor necalificat</w:t>
            </w:r>
          </w:p>
        </w:tc>
        <w:tc>
          <w:tcPr>
            <w:tcW w:w="2157" w:type="dxa"/>
            <w:vAlign w:val="bottom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5" w:type="dxa"/>
            <w:vAlign w:val="center"/>
          </w:tcPr>
          <w:p w:rsidR="00D23C16" w:rsidRDefault="00D23C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M, G</w:t>
            </w:r>
          </w:p>
        </w:tc>
        <w:tc>
          <w:tcPr>
            <w:tcW w:w="1347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41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3726</w:t>
            </w:r>
          </w:p>
        </w:tc>
        <w:tc>
          <w:tcPr>
            <w:tcW w:w="1215" w:type="dxa"/>
          </w:tcPr>
          <w:p w:rsidR="00D23C16" w:rsidRDefault="00D23C16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vAlign w:val="bottom"/>
          </w:tcPr>
          <w:p w:rsidR="00D23C16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4073</w:t>
            </w:r>
          </w:p>
        </w:tc>
      </w:tr>
      <w:tr w:rsidR="00E0759B" w:rsidTr="008963F8">
        <w:trPr>
          <w:trHeight w:val="162"/>
        </w:trPr>
        <w:tc>
          <w:tcPr>
            <w:tcW w:w="1400" w:type="dxa"/>
          </w:tcPr>
          <w:p w:rsidR="00E0759B" w:rsidRDefault="00E0759B" w:rsidP="009A4F35">
            <w:pPr>
              <w:jc w:val="center"/>
            </w:pPr>
            <w:r>
              <w:t>11</w:t>
            </w:r>
          </w:p>
        </w:tc>
        <w:tc>
          <w:tcPr>
            <w:tcW w:w="2202" w:type="dxa"/>
            <w:vAlign w:val="center"/>
          </w:tcPr>
          <w:p w:rsidR="00E0759B" w:rsidRDefault="00E075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bibliotecar</w:t>
            </w:r>
          </w:p>
        </w:tc>
        <w:tc>
          <w:tcPr>
            <w:tcW w:w="2157" w:type="dxa"/>
            <w:vAlign w:val="bottom"/>
          </w:tcPr>
          <w:p w:rsidR="00E0759B" w:rsidRDefault="00E075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Grad IA</w:t>
            </w:r>
          </w:p>
        </w:tc>
        <w:tc>
          <w:tcPr>
            <w:tcW w:w="1205" w:type="dxa"/>
            <w:vAlign w:val="center"/>
          </w:tcPr>
          <w:p w:rsidR="00E0759B" w:rsidRDefault="00E0759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347" w:type="dxa"/>
          </w:tcPr>
          <w:p w:rsidR="00E0759B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41" w:type="dxa"/>
          </w:tcPr>
          <w:p w:rsidR="00E0759B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5100</w:t>
            </w:r>
          </w:p>
        </w:tc>
        <w:tc>
          <w:tcPr>
            <w:tcW w:w="1215" w:type="dxa"/>
          </w:tcPr>
          <w:p w:rsidR="00E0759B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</w:tcPr>
          <w:p w:rsidR="00E0759B" w:rsidRDefault="00E0759B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vAlign w:val="bottom"/>
          </w:tcPr>
          <w:p w:rsidR="00E0759B" w:rsidRDefault="00CA4F57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5447</w:t>
            </w:r>
          </w:p>
        </w:tc>
      </w:tr>
      <w:tr w:rsidR="00CA4F57" w:rsidTr="005C4337">
        <w:trPr>
          <w:trHeight w:val="162"/>
        </w:trPr>
        <w:tc>
          <w:tcPr>
            <w:tcW w:w="1400" w:type="dxa"/>
          </w:tcPr>
          <w:p w:rsidR="00CA4F57" w:rsidRDefault="00CA4F57" w:rsidP="009A4F35">
            <w:pPr>
              <w:jc w:val="center"/>
            </w:pPr>
            <w:r>
              <w:t>12</w:t>
            </w:r>
          </w:p>
        </w:tc>
        <w:tc>
          <w:tcPr>
            <w:tcW w:w="2202" w:type="dxa"/>
            <w:vAlign w:val="center"/>
          </w:tcPr>
          <w:p w:rsidR="00CA4F57" w:rsidRDefault="00CA4F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asistent medical comunitar</w:t>
            </w:r>
          </w:p>
        </w:tc>
        <w:tc>
          <w:tcPr>
            <w:tcW w:w="2157" w:type="dxa"/>
            <w:vAlign w:val="bottom"/>
          </w:tcPr>
          <w:p w:rsidR="00CA4F57" w:rsidRDefault="00CA4F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PRINCIPAL</w:t>
            </w:r>
          </w:p>
        </w:tc>
        <w:tc>
          <w:tcPr>
            <w:tcW w:w="1205" w:type="dxa"/>
            <w:vAlign w:val="center"/>
          </w:tcPr>
          <w:p w:rsidR="00CA4F57" w:rsidRDefault="00CA4F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</w:t>
            </w:r>
          </w:p>
        </w:tc>
        <w:tc>
          <w:tcPr>
            <w:tcW w:w="1347" w:type="dxa"/>
          </w:tcPr>
          <w:p w:rsidR="00CA4F57" w:rsidRDefault="00CA4F57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41" w:type="dxa"/>
          </w:tcPr>
          <w:p w:rsidR="00CA4F57" w:rsidRDefault="00CA4F57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963F8"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1215" w:type="dxa"/>
          </w:tcPr>
          <w:p w:rsidR="00CA4F57" w:rsidRDefault="00CA4F57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</w:tcPr>
          <w:p w:rsidR="00CA4F57" w:rsidRDefault="00CA4F57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vAlign w:val="bottom"/>
          </w:tcPr>
          <w:p w:rsidR="00CA4F57" w:rsidRDefault="00CA4F57" w:rsidP="00896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8963F8">
              <w:rPr>
                <w:rFonts w:ascii="Calibri" w:hAnsi="Calibri" w:cs="Calibri"/>
                <w:color w:val="000000"/>
              </w:rPr>
              <w:t>814</w:t>
            </w:r>
          </w:p>
        </w:tc>
      </w:tr>
      <w:tr w:rsidR="005C4337" w:rsidTr="008963F8">
        <w:trPr>
          <w:trHeight w:val="162"/>
        </w:trPr>
        <w:tc>
          <w:tcPr>
            <w:tcW w:w="1400" w:type="dxa"/>
          </w:tcPr>
          <w:p w:rsidR="005C4337" w:rsidRDefault="005C4337" w:rsidP="009A4F35">
            <w:pPr>
              <w:jc w:val="center"/>
            </w:pPr>
            <w:r>
              <w:t>13</w:t>
            </w:r>
          </w:p>
        </w:tc>
        <w:tc>
          <w:tcPr>
            <w:tcW w:w="2202" w:type="dxa"/>
            <w:vAlign w:val="center"/>
          </w:tcPr>
          <w:p w:rsidR="005C4337" w:rsidRDefault="005C43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Asistent personal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bottom"/>
          </w:tcPr>
          <w:p w:rsidR="005C4337" w:rsidRDefault="005C43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5C4337" w:rsidRDefault="005C43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5C4337" w:rsidRDefault="005C4337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5C4337" w:rsidRDefault="005C4337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3465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5C4337" w:rsidRDefault="005C4337" w:rsidP="009A4F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C4337" w:rsidRDefault="005C4337" w:rsidP="009A4F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5C4337" w:rsidRDefault="005C4337" w:rsidP="00896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3812</w:t>
            </w:r>
          </w:p>
        </w:tc>
      </w:tr>
    </w:tbl>
    <w:p w:rsidR="009A4F35" w:rsidRDefault="009A4F35" w:rsidP="009A4F35">
      <w:pPr>
        <w:ind w:left="567" w:hanging="47"/>
        <w:jc w:val="center"/>
      </w:pPr>
    </w:p>
    <w:p w:rsidR="009A4F35" w:rsidRDefault="009A4F35" w:rsidP="009A4F35">
      <w:pPr>
        <w:spacing w:after="0" w:line="240" w:lineRule="auto"/>
        <w:ind w:left="567" w:hanging="47"/>
        <w:jc w:val="both"/>
      </w:pPr>
    </w:p>
    <w:p w:rsidR="00603873" w:rsidRDefault="00603873" w:rsidP="00126492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Conform Regulamentului-cadru privind criteriile pe baza cărora se stabilește procentul de majorare salarială pentru persoanele prevăzute la art. 16 alin. (1) și (2) din Legea-cadru 153/2017 privind salarizarea personalului plătit din fonduri publice, cu modificările și completările ulterioare, precum și condițiile de înființare a posturilor în afara organigramei din cadrul instituțiilor și/sau autorităților publice care implementează proiecte finanțate din fonduri europene nerambursabile și/sau fonduri externe rambursabile, precum și prin Mecanismul de redresare și reziliență, aprobat prin Hotărârea Guvernului nr.234/2023, salariile de bază ale persoanelor nominalizate, potrivit art. 16 alin.(1) din Legea-cadru nr. 153/2017 privind salarizarea personalului plătit din fonduri publice, cu modificările şi completările ulterioare, în echipele de proiecte finanţate din fonduri europene </w:t>
      </w:r>
      <w:r>
        <w:lastRenderedPageBreak/>
        <w:t>nerambursabile, pe perioada în care îşi desfăşoară activitatea în aceste condiţii, beneficiază de o majorare a salariilor de bază, soldelor de funcţie/salariilor de funcţie, indemnizaţiilor de încadrare, cu până la 50%;</w:t>
      </w:r>
    </w:p>
    <w:p w:rsidR="00126492" w:rsidRDefault="00126492" w:rsidP="00126492">
      <w:pPr>
        <w:pStyle w:val="ListParagraph"/>
        <w:numPr>
          <w:ilvl w:val="0"/>
          <w:numId w:val="2"/>
        </w:numPr>
        <w:spacing w:after="0"/>
        <w:jc w:val="both"/>
      </w:pPr>
      <w:r>
        <w:t>Se acorda vouchere de vacanta in cuantum de 1</w:t>
      </w:r>
      <w:r w:rsidR="005C4337">
        <w:t>600</w:t>
      </w:r>
      <w:r>
        <w:t xml:space="preserve"> lei conform </w:t>
      </w:r>
      <w:r w:rsidR="005C4337" w:rsidRPr="005C4337">
        <w:t>Ordonanţa de urgenţă nr. 8/2009 privind acordarea voucherelor de vacanţă</w:t>
      </w:r>
      <w:r>
        <w:t>.</w:t>
      </w:r>
    </w:p>
    <w:sectPr w:rsidR="00126492" w:rsidSect="001E1392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35E96"/>
    <w:multiLevelType w:val="hybridMultilevel"/>
    <w:tmpl w:val="A4AE1AA8"/>
    <w:lvl w:ilvl="0" w:tplc="1A3499FA">
      <w:numFmt w:val="bullet"/>
      <w:lvlText w:val="-"/>
      <w:lvlJc w:val="left"/>
      <w:pPr>
        <w:ind w:left="8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>
    <w:nsid w:val="6E5621A9"/>
    <w:multiLevelType w:val="hybridMultilevel"/>
    <w:tmpl w:val="FA80953A"/>
    <w:lvl w:ilvl="0" w:tplc="9C70EF7C">
      <w:start w:val="1"/>
      <w:numFmt w:val="decimal"/>
      <w:lvlText w:val="(%1)"/>
      <w:lvlJc w:val="left"/>
      <w:pPr>
        <w:ind w:left="8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0" w:hanging="360"/>
      </w:pPr>
    </w:lvl>
    <w:lvl w:ilvl="2" w:tplc="0418001B" w:tentative="1">
      <w:start w:val="1"/>
      <w:numFmt w:val="lowerRoman"/>
      <w:lvlText w:val="%3."/>
      <w:lvlJc w:val="right"/>
      <w:pPr>
        <w:ind w:left="2320" w:hanging="180"/>
      </w:pPr>
    </w:lvl>
    <w:lvl w:ilvl="3" w:tplc="0418000F" w:tentative="1">
      <w:start w:val="1"/>
      <w:numFmt w:val="decimal"/>
      <w:lvlText w:val="%4."/>
      <w:lvlJc w:val="left"/>
      <w:pPr>
        <w:ind w:left="3040" w:hanging="360"/>
      </w:pPr>
    </w:lvl>
    <w:lvl w:ilvl="4" w:tplc="04180019" w:tentative="1">
      <w:start w:val="1"/>
      <w:numFmt w:val="lowerLetter"/>
      <w:lvlText w:val="%5."/>
      <w:lvlJc w:val="left"/>
      <w:pPr>
        <w:ind w:left="3760" w:hanging="360"/>
      </w:pPr>
    </w:lvl>
    <w:lvl w:ilvl="5" w:tplc="0418001B" w:tentative="1">
      <w:start w:val="1"/>
      <w:numFmt w:val="lowerRoman"/>
      <w:lvlText w:val="%6."/>
      <w:lvlJc w:val="right"/>
      <w:pPr>
        <w:ind w:left="4480" w:hanging="180"/>
      </w:pPr>
    </w:lvl>
    <w:lvl w:ilvl="6" w:tplc="0418000F" w:tentative="1">
      <w:start w:val="1"/>
      <w:numFmt w:val="decimal"/>
      <w:lvlText w:val="%7."/>
      <w:lvlJc w:val="left"/>
      <w:pPr>
        <w:ind w:left="5200" w:hanging="360"/>
      </w:pPr>
    </w:lvl>
    <w:lvl w:ilvl="7" w:tplc="04180019" w:tentative="1">
      <w:start w:val="1"/>
      <w:numFmt w:val="lowerLetter"/>
      <w:lvlText w:val="%8."/>
      <w:lvlJc w:val="left"/>
      <w:pPr>
        <w:ind w:left="5920" w:hanging="360"/>
      </w:pPr>
    </w:lvl>
    <w:lvl w:ilvl="8" w:tplc="0418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4F35"/>
    <w:rsid w:val="0000489C"/>
    <w:rsid w:val="00126492"/>
    <w:rsid w:val="001E1392"/>
    <w:rsid w:val="002F4C66"/>
    <w:rsid w:val="00365C8A"/>
    <w:rsid w:val="005318B8"/>
    <w:rsid w:val="005C4337"/>
    <w:rsid w:val="00603873"/>
    <w:rsid w:val="0086723D"/>
    <w:rsid w:val="008963F8"/>
    <w:rsid w:val="009233FC"/>
    <w:rsid w:val="009404B3"/>
    <w:rsid w:val="009A4F35"/>
    <w:rsid w:val="00B95B8A"/>
    <w:rsid w:val="00C06A21"/>
    <w:rsid w:val="00C462CA"/>
    <w:rsid w:val="00C64955"/>
    <w:rsid w:val="00CA4F57"/>
    <w:rsid w:val="00D23C16"/>
    <w:rsid w:val="00D27307"/>
    <w:rsid w:val="00D559C9"/>
    <w:rsid w:val="00E0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4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557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2023-10-11T10:34:00Z</cp:lastPrinted>
  <dcterms:created xsi:type="dcterms:W3CDTF">2023-10-11T08:48:00Z</dcterms:created>
  <dcterms:modified xsi:type="dcterms:W3CDTF">2024-03-29T13:28:00Z</dcterms:modified>
</cp:coreProperties>
</file>